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D1C88E" w14:textId="77777777" w:rsidR="00CA269E" w:rsidRPr="004336D0" w:rsidRDefault="00CA269E" w:rsidP="0046683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07E6B8" w14:textId="16E9969A" w:rsidR="008E439D" w:rsidRDefault="00466837" w:rsidP="0046683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Anna Yasuoka </w:t>
      </w:r>
    </w:p>
    <w:p w14:paraId="43FAAF4A" w14:textId="77777777" w:rsidR="00466837" w:rsidRDefault="00466837" w:rsidP="0046683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 Johnston</w:t>
      </w:r>
    </w:p>
    <w:p w14:paraId="421CE3F9" w14:textId="77777777" w:rsidR="00466837" w:rsidRDefault="00466837" w:rsidP="0046683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FSS 202 </w:t>
      </w:r>
    </w:p>
    <w:p w14:paraId="43FD7568" w14:textId="6D8DDE09" w:rsidR="00EC01F6" w:rsidRDefault="00466837" w:rsidP="0046683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November 2020  </w:t>
      </w:r>
    </w:p>
    <w:p w14:paraId="070FFB8A" w14:textId="78735B87" w:rsidR="008C6ACA" w:rsidRPr="00372C38" w:rsidRDefault="008E439D" w:rsidP="00466837">
      <w:pPr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72C38">
        <w:rPr>
          <w:rFonts w:ascii="Times New Roman" w:hAnsi="Times New Roman" w:cs="Times New Roman"/>
          <w:i/>
          <w:sz w:val="24"/>
          <w:szCs w:val="24"/>
        </w:rPr>
        <w:t>His Girl Friday</w:t>
      </w:r>
    </w:p>
    <w:p w14:paraId="6212B88A" w14:textId="275BE125" w:rsidR="00827881" w:rsidRDefault="008D79B3" w:rsidP="0046683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36D0">
        <w:rPr>
          <w:rFonts w:ascii="Times New Roman" w:hAnsi="Times New Roman" w:cs="Times New Roman"/>
          <w:sz w:val="24"/>
          <w:szCs w:val="24"/>
        </w:rPr>
        <w:t xml:space="preserve">Focus </w:t>
      </w:r>
      <w:r w:rsidR="004C5924" w:rsidRPr="004336D0">
        <w:rPr>
          <w:rFonts w:ascii="Times New Roman" w:hAnsi="Times New Roman" w:cs="Times New Roman"/>
          <w:sz w:val="24"/>
          <w:szCs w:val="24"/>
        </w:rPr>
        <w:t xml:space="preserve">of the </w:t>
      </w:r>
      <w:r w:rsidRPr="004336D0">
        <w:rPr>
          <w:rFonts w:ascii="Times New Roman" w:hAnsi="Times New Roman" w:cs="Times New Roman"/>
          <w:sz w:val="24"/>
          <w:szCs w:val="24"/>
        </w:rPr>
        <w:t>Entry</w:t>
      </w:r>
      <w:r w:rsidR="004C5924" w:rsidRPr="004336D0">
        <w:rPr>
          <w:rFonts w:ascii="Times New Roman" w:hAnsi="Times New Roman" w:cs="Times New Roman"/>
          <w:sz w:val="24"/>
          <w:szCs w:val="24"/>
        </w:rPr>
        <w:t>:</w:t>
      </w:r>
      <w:r w:rsidR="00B03B42" w:rsidRPr="004336D0">
        <w:rPr>
          <w:rFonts w:ascii="Times New Roman" w:hAnsi="Times New Roman" w:cs="Times New Roman"/>
          <w:sz w:val="24"/>
          <w:szCs w:val="24"/>
        </w:rPr>
        <w:t xml:space="preserve"> Gender Differences Exposed by the Film’s Visual and Aural Styles</w:t>
      </w:r>
    </w:p>
    <w:p w14:paraId="0AD922E2" w14:textId="77777777" w:rsidR="00466837" w:rsidRPr="004336D0" w:rsidRDefault="00466837" w:rsidP="0046683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3E78B4" w14:textId="77777777" w:rsidR="00316672" w:rsidRPr="004336D0" w:rsidRDefault="008D79B3" w:rsidP="00F520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36D0">
        <w:rPr>
          <w:rFonts w:ascii="Times New Roman" w:hAnsi="Times New Roman" w:cs="Times New Roman"/>
          <w:i/>
          <w:sz w:val="24"/>
          <w:szCs w:val="24"/>
        </w:rPr>
        <w:t xml:space="preserve">His Girl Friday </w:t>
      </w:r>
      <w:r w:rsidRPr="004336D0">
        <w:rPr>
          <w:rFonts w:ascii="Times New Roman" w:hAnsi="Times New Roman" w:cs="Times New Roman"/>
          <w:sz w:val="24"/>
          <w:szCs w:val="24"/>
        </w:rPr>
        <w:t>is a film that entails several issues that revolve around gender differences or gender roles.</w:t>
      </w:r>
      <w:r w:rsidR="00710C62" w:rsidRPr="004336D0">
        <w:rPr>
          <w:rFonts w:ascii="Times New Roman" w:hAnsi="Times New Roman" w:cs="Times New Roman"/>
          <w:sz w:val="24"/>
          <w:szCs w:val="24"/>
        </w:rPr>
        <w:t xml:space="preserve"> The film utilizes both visual and aural techniques to convey a message regarding femininity and masculinity in a societal context. </w:t>
      </w:r>
      <w:r w:rsidR="003F0D89" w:rsidRPr="004336D0">
        <w:rPr>
          <w:rFonts w:ascii="Times New Roman" w:hAnsi="Times New Roman" w:cs="Times New Roman"/>
          <w:sz w:val="24"/>
          <w:szCs w:val="24"/>
        </w:rPr>
        <w:t xml:space="preserve">In this film, it is apparent that gender roles have been greatly challenged since some male and </w:t>
      </w:r>
      <w:r w:rsidR="00FF61EE" w:rsidRPr="004336D0">
        <w:rPr>
          <w:rFonts w:ascii="Times New Roman" w:hAnsi="Times New Roman" w:cs="Times New Roman"/>
          <w:sz w:val="24"/>
          <w:szCs w:val="24"/>
        </w:rPr>
        <w:t>female characters perform</w:t>
      </w:r>
      <w:r w:rsidR="003F0D89" w:rsidRPr="004336D0">
        <w:rPr>
          <w:rFonts w:ascii="Times New Roman" w:hAnsi="Times New Roman" w:cs="Times New Roman"/>
          <w:sz w:val="24"/>
          <w:szCs w:val="24"/>
        </w:rPr>
        <w:t xml:space="preserve"> </w:t>
      </w:r>
      <w:r w:rsidR="00FF61EE" w:rsidRPr="004336D0">
        <w:rPr>
          <w:rFonts w:ascii="Times New Roman" w:hAnsi="Times New Roman" w:cs="Times New Roman"/>
          <w:sz w:val="24"/>
          <w:szCs w:val="24"/>
        </w:rPr>
        <w:t>roles that go beyond their realm</w:t>
      </w:r>
      <w:r w:rsidR="00B51DA5" w:rsidRPr="004336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(Retrospective, 2020)</w:t>
      </w:r>
      <w:r w:rsidR="00FF61EE" w:rsidRPr="004336D0">
        <w:rPr>
          <w:rFonts w:ascii="Times New Roman" w:hAnsi="Times New Roman" w:cs="Times New Roman"/>
          <w:sz w:val="24"/>
          <w:szCs w:val="24"/>
        </w:rPr>
        <w:t>.</w:t>
      </w:r>
      <w:r w:rsidR="000C6E53" w:rsidRPr="004336D0">
        <w:rPr>
          <w:rFonts w:ascii="Times New Roman" w:hAnsi="Times New Roman" w:cs="Times New Roman"/>
          <w:sz w:val="24"/>
          <w:szCs w:val="24"/>
        </w:rPr>
        <w:t xml:space="preserve"> The film also illustrates other aspects, such as male dominance and female inequality.  </w:t>
      </w:r>
    </w:p>
    <w:p w14:paraId="0EA93A74" w14:textId="77777777" w:rsidR="00A458D6" w:rsidRPr="004336D0" w:rsidRDefault="008D79B3" w:rsidP="00F520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36D0">
        <w:rPr>
          <w:rFonts w:ascii="Times New Roman" w:hAnsi="Times New Roman" w:cs="Times New Roman"/>
          <w:sz w:val="24"/>
          <w:szCs w:val="24"/>
        </w:rPr>
        <w:t>The film upholds gender transformation through its character, H</w:t>
      </w:r>
      <w:r w:rsidR="00457FE9" w:rsidRPr="004336D0">
        <w:rPr>
          <w:rFonts w:ascii="Times New Roman" w:hAnsi="Times New Roman" w:cs="Times New Roman"/>
          <w:sz w:val="24"/>
          <w:szCs w:val="24"/>
        </w:rPr>
        <w:t>ildy.</w:t>
      </w:r>
      <w:r w:rsidR="00D6013A" w:rsidRPr="004336D0">
        <w:rPr>
          <w:rFonts w:ascii="Times New Roman" w:hAnsi="Times New Roman" w:cs="Times New Roman"/>
          <w:sz w:val="24"/>
          <w:szCs w:val="24"/>
        </w:rPr>
        <w:t xml:space="preserve"> Even though Hildy is a female character, she is portrayed as a male in most circumstances. </w:t>
      </w:r>
      <w:r w:rsidR="008B3C77" w:rsidRPr="004336D0">
        <w:rPr>
          <w:rFonts w:ascii="Times New Roman" w:hAnsi="Times New Roman" w:cs="Times New Roman"/>
          <w:sz w:val="24"/>
          <w:szCs w:val="24"/>
        </w:rPr>
        <w:t xml:space="preserve">Most of the employees </w:t>
      </w:r>
      <w:r w:rsidR="00E05304" w:rsidRPr="004336D0">
        <w:rPr>
          <w:rFonts w:ascii="Times New Roman" w:hAnsi="Times New Roman" w:cs="Times New Roman"/>
          <w:sz w:val="24"/>
          <w:szCs w:val="24"/>
        </w:rPr>
        <w:t>treat</w:t>
      </w:r>
      <w:r w:rsidR="008B3C77" w:rsidRPr="004336D0">
        <w:rPr>
          <w:rFonts w:ascii="Times New Roman" w:hAnsi="Times New Roman" w:cs="Times New Roman"/>
          <w:sz w:val="24"/>
          <w:szCs w:val="24"/>
        </w:rPr>
        <w:t xml:space="preserve"> Hildy as a man based on her actions and personality.</w:t>
      </w:r>
      <w:r w:rsidR="00985B77" w:rsidRPr="004336D0">
        <w:rPr>
          <w:rFonts w:ascii="Times New Roman" w:hAnsi="Times New Roman" w:cs="Times New Roman"/>
          <w:sz w:val="24"/>
          <w:szCs w:val="24"/>
        </w:rPr>
        <w:t xml:space="preserve"> F</w:t>
      </w:r>
      <w:r w:rsidR="00146F2C" w:rsidRPr="004336D0">
        <w:rPr>
          <w:rFonts w:ascii="Times New Roman" w:hAnsi="Times New Roman" w:cs="Times New Roman"/>
          <w:sz w:val="24"/>
          <w:szCs w:val="24"/>
        </w:rPr>
        <w:t>or instance, they invite her</w:t>
      </w:r>
      <w:r w:rsidR="00985B77" w:rsidRPr="004336D0">
        <w:rPr>
          <w:rFonts w:ascii="Times New Roman" w:hAnsi="Times New Roman" w:cs="Times New Roman"/>
          <w:sz w:val="24"/>
          <w:szCs w:val="24"/>
        </w:rPr>
        <w:t xml:space="preserve"> to parti</w:t>
      </w:r>
      <w:r w:rsidR="00146F2C" w:rsidRPr="004336D0">
        <w:rPr>
          <w:rFonts w:ascii="Times New Roman" w:hAnsi="Times New Roman" w:cs="Times New Roman"/>
          <w:sz w:val="24"/>
          <w:szCs w:val="24"/>
        </w:rPr>
        <w:t xml:space="preserve">cipate in a poker game that was </w:t>
      </w:r>
      <w:r w:rsidR="00985B77" w:rsidRPr="004336D0">
        <w:rPr>
          <w:rFonts w:ascii="Times New Roman" w:hAnsi="Times New Roman" w:cs="Times New Roman"/>
          <w:sz w:val="24"/>
          <w:szCs w:val="24"/>
        </w:rPr>
        <w:t>predominantly reserved for men</w:t>
      </w:r>
      <w:r w:rsidR="00B51DA5" w:rsidRPr="004336D0">
        <w:rPr>
          <w:rFonts w:ascii="Times New Roman" w:hAnsi="Times New Roman" w:cs="Times New Roman"/>
          <w:sz w:val="24"/>
          <w:szCs w:val="24"/>
        </w:rPr>
        <w:t xml:space="preserve"> </w:t>
      </w:r>
      <w:r w:rsidR="00B51DA5" w:rsidRPr="004336D0">
        <w:rPr>
          <w:rFonts w:ascii="Times New Roman" w:hAnsi="Times New Roman" w:cs="Times New Roman"/>
          <w:sz w:val="24"/>
          <w:szCs w:val="24"/>
          <w:shd w:val="clear" w:color="auto" w:fill="FFFFFF"/>
        </w:rPr>
        <w:t>(Retrospective, 2020)</w:t>
      </w:r>
      <w:r w:rsidR="00985B77" w:rsidRPr="004336D0">
        <w:rPr>
          <w:rFonts w:ascii="Times New Roman" w:hAnsi="Times New Roman" w:cs="Times New Roman"/>
          <w:sz w:val="24"/>
          <w:szCs w:val="24"/>
        </w:rPr>
        <w:t>.</w:t>
      </w:r>
      <w:r w:rsidR="00173195" w:rsidRPr="004336D0">
        <w:rPr>
          <w:rFonts w:ascii="Times New Roman" w:hAnsi="Times New Roman" w:cs="Times New Roman"/>
          <w:sz w:val="24"/>
          <w:szCs w:val="24"/>
        </w:rPr>
        <w:t xml:space="preserve"> Some of the men believed that Hildy could not compete in this game since it is mainly dominated by men. </w:t>
      </w:r>
      <w:r w:rsidR="00DA19A8" w:rsidRPr="004336D0">
        <w:rPr>
          <w:rFonts w:ascii="Times New Roman" w:hAnsi="Times New Roman" w:cs="Times New Roman"/>
          <w:sz w:val="24"/>
          <w:szCs w:val="24"/>
        </w:rPr>
        <w:t xml:space="preserve">Such </w:t>
      </w:r>
      <w:r w:rsidR="00322283" w:rsidRPr="004336D0">
        <w:rPr>
          <w:rFonts w:ascii="Times New Roman" w:hAnsi="Times New Roman" w:cs="Times New Roman"/>
          <w:sz w:val="24"/>
          <w:szCs w:val="24"/>
        </w:rPr>
        <w:t>sentiments prove</w:t>
      </w:r>
      <w:r w:rsidR="00DA19A8" w:rsidRPr="004336D0">
        <w:rPr>
          <w:rFonts w:ascii="Times New Roman" w:hAnsi="Times New Roman" w:cs="Times New Roman"/>
          <w:sz w:val="24"/>
          <w:szCs w:val="24"/>
        </w:rPr>
        <w:t xml:space="preserve"> the </w:t>
      </w:r>
      <w:r w:rsidR="00322283" w:rsidRPr="004336D0">
        <w:rPr>
          <w:rFonts w:ascii="Times New Roman" w:hAnsi="Times New Roman" w:cs="Times New Roman"/>
          <w:sz w:val="24"/>
          <w:szCs w:val="24"/>
        </w:rPr>
        <w:t>prevalence</w:t>
      </w:r>
      <w:r w:rsidR="00DA19A8" w:rsidRPr="004336D0">
        <w:rPr>
          <w:rFonts w:ascii="Times New Roman" w:hAnsi="Times New Roman" w:cs="Times New Roman"/>
          <w:sz w:val="24"/>
          <w:szCs w:val="24"/>
        </w:rPr>
        <w:t xml:space="preserve"> of gender </w:t>
      </w:r>
      <w:r w:rsidR="00322283" w:rsidRPr="004336D0">
        <w:rPr>
          <w:rFonts w:ascii="Times New Roman" w:hAnsi="Times New Roman" w:cs="Times New Roman"/>
          <w:sz w:val="24"/>
          <w:szCs w:val="24"/>
        </w:rPr>
        <w:t>stereotypes</w:t>
      </w:r>
      <w:r w:rsidR="00981920" w:rsidRPr="004336D0">
        <w:rPr>
          <w:rFonts w:ascii="Times New Roman" w:hAnsi="Times New Roman" w:cs="Times New Roman"/>
          <w:sz w:val="24"/>
          <w:szCs w:val="24"/>
        </w:rPr>
        <w:t xml:space="preserve"> in society.</w:t>
      </w:r>
      <w:r w:rsidR="00BD2BDF" w:rsidRPr="004336D0">
        <w:rPr>
          <w:rFonts w:ascii="Times New Roman" w:hAnsi="Times New Roman" w:cs="Times New Roman"/>
          <w:sz w:val="24"/>
          <w:szCs w:val="24"/>
        </w:rPr>
        <w:t xml:space="preserve"> The </w:t>
      </w:r>
      <w:r w:rsidR="009C27E3" w:rsidRPr="004336D0">
        <w:rPr>
          <w:rFonts w:ascii="Times New Roman" w:hAnsi="Times New Roman" w:cs="Times New Roman"/>
          <w:sz w:val="24"/>
          <w:szCs w:val="24"/>
        </w:rPr>
        <w:t>film also depicts</w:t>
      </w:r>
      <w:r w:rsidR="00BD2BDF" w:rsidRPr="004336D0">
        <w:rPr>
          <w:rFonts w:ascii="Times New Roman" w:hAnsi="Times New Roman" w:cs="Times New Roman"/>
          <w:sz w:val="24"/>
          <w:szCs w:val="24"/>
        </w:rPr>
        <w:t xml:space="preserve"> women as individuals who are motivated to attain personal goals in life.</w:t>
      </w:r>
      <w:r w:rsidR="007E2E4D" w:rsidRPr="004336D0">
        <w:rPr>
          <w:rFonts w:ascii="Times New Roman" w:hAnsi="Times New Roman" w:cs="Times New Roman"/>
          <w:sz w:val="24"/>
          <w:szCs w:val="24"/>
        </w:rPr>
        <w:t xml:space="preserve"> These women always circumvent the traditional role of women in society.</w:t>
      </w:r>
      <w:r w:rsidR="0036461E" w:rsidRPr="004336D0">
        <w:rPr>
          <w:rFonts w:ascii="Times New Roman" w:hAnsi="Times New Roman" w:cs="Times New Roman"/>
          <w:sz w:val="24"/>
          <w:szCs w:val="24"/>
        </w:rPr>
        <w:t xml:space="preserve"> For example, </w:t>
      </w:r>
      <w:r w:rsidR="00B911DF" w:rsidRPr="004336D0">
        <w:rPr>
          <w:rFonts w:ascii="Times New Roman" w:hAnsi="Times New Roman" w:cs="Times New Roman"/>
          <w:sz w:val="24"/>
          <w:szCs w:val="24"/>
        </w:rPr>
        <w:t xml:space="preserve">Hildy assumed the role of men several without losing her feminine gender. </w:t>
      </w:r>
      <w:r w:rsidR="00125638" w:rsidRPr="004336D0">
        <w:rPr>
          <w:rFonts w:ascii="Times New Roman" w:hAnsi="Times New Roman" w:cs="Times New Roman"/>
          <w:sz w:val="24"/>
          <w:szCs w:val="24"/>
        </w:rPr>
        <w:t xml:space="preserve">Another good example of gender transformation occurs when Hildy interrupts the conversation between </w:t>
      </w:r>
      <w:r w:rsidR="00125638" w:rsidRPr="004336D0">
        <w:rPr>
          <w:rFonts w:ascii="Times New Roman" w:hAnsi="Times New Roman" w:cs="Times New Roman"/>
          <w:sz w:val="24"/>
          <w:szCs w:val="24"/>
        </w:rPr>
        <w:lastRenderedPageBreak/>
        <w:t>Bruce and Walter</w:t>
      </w:r>
      <w:r w:rsidR="00664F2B" w:rsidRPr="004336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(Kepley, 1983)</w:t>
      </w:r>
      <w:r w:rsidR="00125638" w:rsidRPr="004336D0">
        <w:rPr>
          <w:rFonts w:ascii="Times New Roman" w:hAnsi="Times New Roman" w:cs="Times New Roman"/>
          <w:sz w:val="24"/>
          <w:szCs w:val="24"/>
        </w:rPr>
        <w:t>.</w:t>
      </w:r>
      <w:r w:rsidR="001E55AE" w:rsidRPr="004336D0">
        <w:rPr>
          <w:rFonts w:ascii="Times New Roman" w:hAnsi="Times New Roman" w:cs="Times New Roman"/>
          <w:sz w:val="24"/>
          <w:szCs w:val="24"/>
        </w:rPr>
        <w:t xml:space="preserve"> It is uncommon for women to interrupt and dominate conversations between men since such an act is deemed unethical.  </w:t>
      </w:r>
    </w:p>
    <w:p w14:paraId="0D343C4D" w14:textId="77777777" w:rsidR="0041567F" w:rsidRPr="004336D0" w:rsidRDefault="008D79B3" w:rsidP="00F520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36D0">
        <w:rPr>
          <w:rFonts w:ascii="Times New Roman" w:hAnsi="Times New Roman" w:cs="Times New Roman"/>
          <w:sz w:val="24"/>
          <w:szCs w:val="24"/>
        </w:rPr>
        <w:t>The film also uses visual and aural styles to indicate masculinity elements.</w:t>
      </w:r>
      <w:r w:rsidR="003425E0" w:rsidRPr="004336D0">
        <w:rPr>
          <w:rFonts w:ascii="Times New Roman" w:hAnsi="Times New Roman" w:cs="Times New Roman"/>
          <w:sz w:val="24"/>
          <w:szCs w:val="24"/>
        </w:rPr>
        <w:t xml:space="preserve"> Walter is a character who is acknowledged</w:t>
      </w:r>
      <w:r w:rsidR="006D3195" w:rsidRPr="004336D0">
        <w:rPr>
          <w:rFonts w:ascii="Times New Roman" w:hAnsi="Times New Roman" w:cs="Times New Roman"/>
          <w:sz w:val="24"/>
          <w:szCs w:val="24"/>
        </w:rPr>
        <w:t xml:space="preserve"> for being masculine in most instances.</w:t>
      </w:r>
      <w:r w:rsidR="00C664C0" w:rsidRPr="004336D0">
        <w:rPr>
          <w:rFonts w:ascii="Times New Roman" w:hAnsi="Times New Roman" w:cs="Times New Roman"/>
          <w:sz w:val="24"/>
          <w:szCs w:val="24"/>
        </w:rPr>
        <w:t xml:space="preserve"> The act of taking Bruce Baldwin's family to dinner is evidence of masculinity</w:t>
      </w:r>
      <w:r w:rsidR="00B51DA5" w:rsidRPr="004336D0">
        <w:rPr>
          <w:rFonts w:ascii="Times New Roman" w:hAnsi="Times New Roman" w:cs="Times New Roman"/>
          <w:sz w:val="24"/>
          <w:szCs w:val="24"/>
        </w:rPr>
        <w:t xml:space="preserve"> </w:t>
      </w:r>
      <w:r w:rsidR="00B51DA5" w:rsidRPr="004336D0">
        <w:rPr>
          <w:rFonts w:ascii="Times New Roman" w:hAnsi="Times New Roman" w:cs="Times New Roman"/>
          <w:sz w:val="24"/>
          <w:szCs w:val="24"/>
          <w:shd w:val="clear" w:color="auto" w:fill="FFFFFF"/>
        </w:rPr>
        <w:t>(Retrospective, 2020)</w:t>
      </w:r>
      <w:r w:rsidR="00C664C0" w:rsidRPr="004336D0">
        <w:rPr>
          <w:rFonts w:ascii="Times New Roman" w:hAnsi="Times New Roman" w:cs="Times New Roman"/>
          <w:sz w:val="24"/>
          <w:szCs w:val="24"/>
        </w:rPr>
        <w:t xml:space="preserve">. </w:t>
      </w:r>
      <w:r w:rsidR="00BF11DD" w:rsidRPr="004336D0">
        <w:rPr>
          <w:rFonts w:ascii="Times New Roman" w:hAnsi="Times New Roman" w:cs="Times New Roman"/>
          <w:sz w:val="24"/>
          <w:szCs w:val="24"/>
        </w:rPr>
        <w:t xml:space="preserve">Society believes that men </w:t>
      </w:r>
      <w:r w:rsidR="00371309" w:rsidRPr="004336D0">
        <w:rPr>
          <w:rFonts w:ascii="Times New Roman" w:hAnsi="Times New Roman" w:cs="Times New Roman"/>
          <w:sz w:val="24"/>
          <w:szCs w:val="24"/>
        </w:rPr>
        <w:t>should always provide for the family.</w:t>
      </w:r>
      <w:r w:rsidR="0039046E" w:rsidRPr="004336D0">
        <w:rPr>
          <w:rFonts w:ascii="Times New Roman" w:hAnsi="Times New Roman" w:cs="Times New Roman"/>
          <w:sz w:val="24"/>
          <w:szCs w:val="24"/>
        </w:rPr>
        <w:t xml:space="preserve"> Walter also </w:t>
      </w:r>
      <w:r w:rsidR="00E06C7E" w:rsidRPr="004336D0">
        <w:rPr>
          <w:rFonts w:ascii="Times New Roman" w:hAnsi="Times New Roman" w:cs="Times New Roman"/>
          <w:sz w:val="24"/>
          <w:szCs w:val="24"/>
        </w:rPr>
        <w:t>indicates</w:t>
      </w:r>
      <w:r w:rsidR="0039046E" w:rsidRPr="004336D0">
        <w:rPr>
          <w:rFonts w:ascii="Times New Roman" w:hAnsi="Times New Roman" w:cs="Times New Roman"/>
          <w:sz w:val="24"/>
          <w:szCs w:val="24"/>
        </w:rPr>
        <w:t xml:space="preserve"> masculinity after organizing the arrest of Bruce.</w:t>
      </w:r>
      <w:r w:rsidR="000F4439" w:rsidRPr="004336D0">
        <w:rPr>
          <w:rFonts w:ascii="Times New Roman" w:hAnsi="Times New Roman" w:cs="Times New Roman"/>
          <w:sz w:val="24"/>
          <w:szCs w:val="24"/>
        </w:rPr>
        <w:t xml:space="preserve"> After this incident, Hildy struggled a lot to get him out of jail. </w:t>
      </w:r>
      <w:r w:rsidR="003425E0" w:rsidRPr="004336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FA1D62" w14:textId="77777777" w:rsidR="0002084C" w:rsidRPr="004336D0" w:rsidRDefault="008D79B3" w:rsidP="00F520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36D0">
        <w:rPr>
          <w:rFonts w:ascii="Times New Roman" w:hAnsi="Times New Roman" w:cs="Times New Roman"/>
          <w:sz w:val="24"/>
          <w:szCs w:val="24"/>
        </w:rPr>
        <w:t xml:space="preserve">The film also uses aural and visual style to </w:t>
      </w:r>
      <w:r w:rsidR="00C10E06" w:rsidRPr="004336D0">
        <w:rPr>
          <w:rFonts w:ascii="Times New Roman" w:hAnsi="Times New Roman" w:cs="Times New Roman"/>
          <w:sz w:val="24"/>
          <w:szCs w:val="24"/>
        </w:rPr>
        <w:t>show the parenting role of the respective gender.</w:t>
      </w:r>
      <w:r w:rsidR="009A4D92" w:rsidRPr="004336D0">
        <w:rPr>
          <w:rFonts w:ascii="Times New Roman" w:hAnsi="Times New Roman" w:cs="Times New Roman"/>
          <w:sz w:val="24"/>
          <w:szCs w:val="24"/>
        </w:rPr>
        <w:t xml:space="preserve"> It is evident that human beings are always willing to settle in marriage and raise their children.</w:t>
      </w:r>
      <w:r w:rsidR="008210FC" w:rsidRPr="004336D0">
        <w:rPr>
          <w:rFonts w:ascii="Times New Roman" w:hAnsi="Times New Roman" w:cs="Times New Roman"/>
          <w:sz w:val="24"/>
          <w:szCs w:val="24"/>
        </w:rPr>
        <w:t xml:space="preserve"> In the film, Hildy is focused on marrying and having a family with Bruce Baldwin</w:t>
      </w:r>
      <w:r w:rsidR="00B51DA5" w:rsidRPr="004336D0">
        <w:rPr>
          <w:rFonts w:ascii="Times New Roman" w:hAnsi="Times New Roman" w:cs="Times New Roman"/>
          <w:sz w:val="24"/>
          <w:szCs w:val="24"/>
        </w:rPr>
        <w:t xml:space="preserve"> </w:t>
      </w:r>
      <w:r w:rsidR="00B51DA5" w:rsidRPr="004336D0">
        <w:rPr>
          <w:rFonts w:ascii="Times New Roman" w:hAnsi="Times New Roman" w:cs="Times New Roman"/>
          <w:sz w:val="24"/>
          <w:szCs w:val="24"/>
          <w:shd w:val="clear" w:color="auto" w:fill="FFFFFF"/>
        </w:rPr>
        <w:t>(Retrospective, 2020)</w:t>
      </w:r>
      <w:r w:rsidR="008210FC" w:rsidRPr="004336D0">
        <w:rPr>
          <w:rFonts w:ascii="Times New Roman" w:hAnsi="Times New Roman" w:cs="Times New Roman"/>
          <w:sz w:val="24"/>
          <w:szCs w:val="24"/>
        </w:rPr>
        <w:t>.</w:t>
      </w:r>
      <w:r w:rsidR="00685E26" w:rsidRPr="004336D0">
        <w:rPr>
          <w:rFonts w:ascii="Times New Roman" w:hAnsi="Times New Roman" w:cs="Times New Roman"/>
          <w:sz w:val="24"/>
          <w:szCs w:val="24"/>
        </w:rPr>
        <w:t xml:space="preserve"> She hopes to quit her job as a reporter and settle as a wife an</w:t>
      </w:r>
      <w:r w:rsidR="00E80EE5" w:rsidRPr="004336D0">
        <w:rPr>
          <w:rFonts w:ascii="Times New Roman" w:hAnsi="Times New Roman" w:cs="Times New Roman"/>
          <w:sz w:val="24"/>
          <w:szCs w:val="24"/>
        </w:rPr>
        <w:t>d</w:t>
      </w:r>
      <w:r w:rsidR="00685E26" w:rsidRPr="004336D0">
        <w:rPr>
          <w:rFonts w:ascii="Times New Roman" w:hAnsi="Times New Roman" w:cs="Times New Roman"/>
          <w:sz w:val="24"/>
          <w:szCs w:val="24"/>
        </w:rPr>
        <w:t xml:space="preserve"> a mother in New York.</w:t>
      </w:r>
      <w:r w:rsidR="00A91F03" w:rsidRPr="004336D0">
        <w:rPr>
          <w:rFonts w:ascii="Times New Roman" w:hAnsi="Times New Roman" w:cs="Times New Roman"/>
          <w:sz w:val="24"/>
          <w:szCs w:val="24"/>
        </w:rPr>
        <w:t xml:space="preserve"> All </w:t>
      </w:r>
      <w:r w:rsidR="0002687C" w:rsidRPr="004336D0">
        <w:rPr>
          <w:rFonts w:ascii="Times New Roman" w:hAnsi="Times New Roman" w:cs="Times New Roman"/>
          <w:sz w:val="24"/>
          <w:szCs w:val="24"/>
        </w:rPr>
        <w:t>these imply</w:t>
      </w:r>
      <w:r w:rsidR="00A91F03" w:rsidRPr="004336D0">
        <w:rPr>
          <w:rFonts w:ascii="Times New Roman" w:hAnsi="Times New Roman" w:cs="Times New Roman"/>
          <w:sz w:val="24"/>
          <w:szCs w:val="24"/>
        </w:rPr>
        <w:t xml:space="preserve"> that women are always ye</w:t>
      </w:r>
      <w:r w:rsidR="00F153C2" w:rsidRPr="004336D0">
        <w:rPr>
          <w:rFonts w:ascii="Times New Roman" w:hAnsi="Times New Roman" w:cs="Times New Roman"/>
          <w:sz w:val="24"/>
          <w:szCs w:val="24"/>
        </w:rPr>
        <w:t>arning to get married and lead</w:t>
      </w:r>
      <w:r w:rsidR="00A91F03" w:rsidRPr="004336D0">
        <w:rPr>
          <w:rFonts w:ascii="Times New Roman" w:hAnsi="Times New Roman" w:cs="Times New Roman"/>
          <w:sz w:val="24"/>
          <w:szCs w:val="24"/>
        </w:rPr>
        <w:t xml:space="preserve"> a successful life and family.</w:t>
      </w:r>
    </w:p>
    <w:p w14:paraId="3E891795" w14:textId="2C5A96E8" w:rsidR="00466837" w:rsidRPr="004336D0" w:rsidRDefault="008D79B3" w:rsidP="0046683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36D0">
        <w:rPr>
          <w:rFonts w:ascii="Times New Roman" w:hAnsi="Times New Roman" w:cs="Times New Roman"/>
          <w:sz w:val="24"/>
          <w:szCs w:val="24"/>
        </w:rPr>
        <w:t xml:space="preserve">Moreover, </w:t>
      </w:r>
      <w:r w:rsidR="00702CF9" w:rsidRPr="004336D0">
        <w:rPr>
          <w:rFonts w:ascii="Times New Roman" w:hAnsi="Times New Roman" w:cs="Times New Roman"/>
          <w:sz w:val="24"/>
          <w:szCs w:val="24"/>
        </w:rPr>
        <w:t xml:space="preserve">the visual and aural </w:t>
      </w:r>
      <w:r w:rsidR="00590E2C" w:rsidRPr="004336D0">
        <w:rPr>
          <w:rFonts w:ascii="Times New Roman" w:hAnsi="Times New Roman" w:cs="Times New Roman"/>
          <w:sz w:val="24"/>
          <w:szCs w:val="24"/>
        </w:rPr>
        <w:t>style indicates</w:t>
      </w:r>
      <w:r w:rsidR="00702CF9" w:rsidRPr="004336D0">
        <w:rPr>
          <w:rFonts w:ascii="Times New Roman" w:hAnsi="Times New Roman" w:cs="Times New Roman"/>
          <w:sz w:val="24"/>
          <w:szCs w:val="24"/>
        </w:rPr>
        <w:t xml:space="preserve"> the aspect of gender inequality in terms of the type of work done in an office.</w:t>
      </w:r>
      <w:r w:rsidR="00E849F9" w:rsidRPr="004336D0">
        <w:rPr>
          <w:rFonts w:ascii="Times New Roman" w:hAnsi="Times New Roman" w:cs="Times New Roman"/>
          <w:sz w:val="24"/>
          <w:szCs w:val="24"/>
        </w:rPr>
        <w:t xml:space="preserve"> In the initial shots, the film captures the press room with both men and women who are busy performing respective tasks. </w:t>
      </w:r>
      <w:r w:rsidR="00554A26" w:rsidRPr="004336D0">
        <w:rPr>
          <w:rFonts w:ascii="Times New Roman" w:hAnsi="Times New Roman" w:cs="Times New Roman"/>
          <w:sz w:val="24"/>
          <w:szCs w:val="24"/>
        </w:rPr>
        <w:t>This scene proves the division of labour among these genders.</w:t>
      </w:r>
      <w:r w:rsidR="0041340C" w:rsidRPr="004336D0">
        <w:rPr>
          <w:rFonts w:ascii="Times New Roman" w:hAnsi="Times New Roman" w:cs="Times New Roman"/>
          <w:sz w:val="24"/>
          <w:szCs w:val="24"/>
        </w:rPr>
        <w:t xml:space="preserve"> It is clear that women in this press room conduct minor roles such as operating switchboards, unlike females who seem to control this newspaper business</w:t>
      </w:r>
      <w:r w:rsidR="00FB44C7" w:rsidRPr="004336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(Jukola Art Community, 2012)</w:t>
      </w:r>
      <w:r w:rsidR="0041340C" w:rsidRPr="004336D0">
        <w:rPr>
          <w:rFonts w:ascii="Times New Roman" w:hAnsi="Times New Roman" w:cs="Times New Roman"/>
          <w:sz w:val="24"/>
          <w:szCs w:val="24"/>
        </w:rPr>
        <w:t xml:space="preserve">. </w:t>
      </w:r>
      <w:r w:rsidR="001B0B8C" w:rsidRPr="004336D0">
        <w:rPr>
          <w:rFonts w:ascii="Times New Roman" w:hAnsi="Times New Roman" w:cs="Times New Roman"/>
          <w:sz w:val="24"/>
          <w:szCs w:val="24"/>
        </w:rPr>
        <w:t xml:space="preserve">The above issue shows that women are usually assigned selective roles in labour force, whereas </w:t>
      </w:r>
      <w:r w:rsidR="00C03FD9" w:rsidRPr="004336D0">
        <w:rPr>
          <w:rFonts w:ascii="Times New Roman" w:hAnsi="Times New Roman" w:cs="Times New Roman"/>
          <w:sz w:val="24"/>
          <w:szCs w:val="24"/>
        </w:rPr>
        <w:t>men dominate</w:t>
      </w:r>
      <w:r w:rsidR="001B0B8C" w:rsidRPr="004336D0">
        <w:rPr>
          <w:rFonts w:ascii="Times New Roman" w:hAnsi="Times New Roman" w:cs="Times New Roman"/>
          <w:sz w:val="24"/>
          <w:szCs w:val="24"/>
        </w:rPr>
        <w:t xml:space="preserve"> all sectors of the economy. </w:t>
      </w:r>
    </w:p>
    <w:p w14:paraId="3316E616" w14:textId="77777777" w:rsidR="00986CB9" w:rsidRPr="004336D0" w:rsidRDefault="008D79B3" w:rsidP="00F520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36D0">
        <w:rPr>
          <w:rFonts w:ascii="Times New Roman" w:hAnsi="Times New Roman" w:cs="Times New Roman"/>
          <w:sz w:val="24"/>
          <w:szCs w:val="24"/>
        </w:rPr>
        <w:t xml:space="preserve">To sum up, </w:t>
      </w:r>
      <w:r w:rsidRPr="004336D0">
        <w:rPr>
          <w:rFonts w:ascii="Times New Roman" w:hAnsi="Times New Roman" w:cs="Times New Roman"/>
          <w:i/>
          <w:sz w:val="24"/>
          <w:szCs w:val="24"/>
        </w:rPr>
        <w:t>His Girl Friday</w:t>
      </w:r>
      <w:r w:rsidRPr="004336D0">
        <w:rPr>
          <w:rFonts w:ascii="Times New Roman" w:hAnsi="Times New Roman" w:cs="Times New Roman"/>
          <w:sz w:val="24"/>
          <w:szCs w:val="24"/>
        </w:rPr>
        <w:t xml:space="preserve"> is an essential </w:t>
      </w:r>
      <w:r w:rsidR="005B25FA" w:rsidRPr="004336D0">
        <w:rPr>
          <w:rFonts w:ascii="Times New Roman" w:hAnsi="Times New Roman" w:cs="Times New Roman"/>
          <w:sz w:val="24"/>
          <w:szCs w:val="24"/>
        </w:rPr>
        <w:t>fi</w:t>
      </w:r>
      <w:r w:rsidR="00254D21" w:rsidRPr="004336D0">
        <w:rPr>
          <w:rFonts w:ascii="Times New Roman" w:hAnsi="Times New Roman" w:cs="Times New Roman"/>
          <w:sz w:val="24"/>
          <w:szCs w:val="24"/>
        </w:rPr>
        <w:t xml:space="preserve">lm that entails several visual and aural </w:t>
      </w:r>
      <w:r w:rsidR="00F10171" w:rsidRPr="004336D0">
        <w:rPr>
          <w:rFonts w:ascii="Times New Roman" w:hAnsi="Times New Roman" w:cs="Times New Roman"/>
          <w:sz w:val="24"/>
          <w:szCs w:val="24"/>
        </w:rPr>
        <w:t xml:space="preserve">styles that exposes gender differences. </w:t>
      </w:r>
      <w:r w:rsidR="00366FD1" w:rsidRPr="004336D0">
        <w:rPr>
          <w:rFonts w:ascii="Times New Roman" w:hAnsi="Times New Roman" w:cs="Times New Roman"/>
          <w:sz w:val="24"/>
          <w:szCs w:val="24"/>
        </w:rPr>
        <w:t xml:space="preserve">The film shows how female and male gender differs in </w:t>
      </w:r>
      <w:r w:rsidR="00366FD1" w:rsidRPr="004336D0">
        <w:rPr>
          <w:rFonts w:ascii="Times New Roman" w:hAnsi="Times New Roman" w:cs="Times New Roman"/>
          <w:sz w:val="24"/>
          <w:szCs w:val="24"/>
        </w:rPr>
        <w:lastRenderedPageBreak/>
        <w:t xml:space="preserve">terms of gender roles and motives. </w:t>
      </w:r>
      <w:r w:rsidR="0009704C" w:rsidRPr="004336D0">
        <w:rPr>
          <w:rFonts w:ascii="Times New Roman" w:hAnsi="Times New Roman" w:cs="Times New Roman"/>
          <w:sz w:val="24"/>
          <w:szCs w:val="24"/>
        </w:rPr>
        <w:t xml:space="preserve">Based on this film, it is crucial to note that women can easily transform themselves and deconstruct the </w:t>
      </w:r>
      <w:r w:rsidR="000E5845" w:rsidRPr="004336D0">
        <w:rPr>
          <w:rFonts w:ascii="Times New Roman" w:hAnsi="Times New Roman" w:cs="Times New Roman"/>
          <w:sz w:val="24"/>
          <w:szCs w:val="24"/>
        </w:rPr>
        <w:t>notion</w:t>
      </w:r>
      <w:r w:rsidR="0009704C" w:rsidRPr="004336D0">
        <w:rPr>
          <w:rFonts w:ascii="Times New Roman" w:hAnsi="Times New Roman" w:cs="Times New Roman"/>
          <w:sz w:val="24"/>
          <w:szCs w:val="24"/>
        </w:rPr>
        <w:t xml:space="preserve"> of male </w:t>
      </w:r>
      <w:r w:rsidR="000E5845" w:rsidRPr="004336D0">
        <w:rPr>
          <w:rFonts w:ascii="Times New Roman" w:hAnsi="Times New Roman" w:cs="Times New Roman"/>
          <w:sz w:val="24"/>
          <w:szCs w:val="24"/>
        </w:rPr>
        <w:t>dominance</w:t>
      </w:r>
      <w:r w:rsidR="0009704C" w:rsidRPr="004336D0">
        <w:rPr>
          <w:rFonts w:ascii="Times New Roman" w:hAnsi="Times New Roman" w:cs="Times New Roman"/>
          <w:sz w:val="24"/>
          <w:szCs w:val="24"/>
        </w:rPr>
        <w:t xml:space="preserve"> in society. </w:t>
      </w:r>
    </w:p>
    <w:p w14:paraId="108598C9" w14:textId="77777777" w:rsidR="00C01C3B" w:rsidRDefault="00C01C3B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04312BC" w14:textId="77777777" w:rsidR="00C01C3B" w:rsidRDefault="00C01C3B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832AD95" w14:textId="77777777" w:rsidR="00C01C3B" w:rsidRDefault="00C01C3B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B3A0D90" w14:textId="77777777" w:rsidR="00C01C3B" w:rsidRDefault="00C01C3B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D271E62" w14:textId="77777777" w:rsidR="00C01C3B" w:rsidRDefault="00C01C3B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0C583F9" w14:textId="77777777" w:rsidR="00C01C3B" w:rsidRDefault="00C01C3B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464B05E" w14:textId="15893FA1" w:rsidR="00C01C3B" w:rsidRDefault="00C01C3B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D5ACA12" w14:textId="2F06F26D" w:rsidR="00466837" w:rsidRDefault="00466837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88F09ED" w14:textId="627CAA21" w:rsidR="00466837" w:rsidRDefault="00466837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3979671" w14:textId="497360D1" w:rsidR="00466837" w:rsidRDefault="00466837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A55FDC0" w14:textId="7FF4A80E" w:rsidR="00466837" w:rsidRDefault="00466837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7E02435" w14:textId="1CDA00AA" w:rsidR="00466837" w:rsidRDefault="00466837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2583373" w14:textId="3CBABDBC" w:rsidR="00466837" w:rsidRDefault="00466837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30DB1FB" w14:textId="1F71DE7A" w:rsidR="00466837" w:rsidRDefault="00466837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E709E32" w14:textId="7171E6FC" w:rsidR="00466837" w:rsidRDefault="00466837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9B75772" w14:textId="49A27AAB" w:rsidR="00466837" w:rsidRDefault="00466837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948CC2F" w14:textId="78CE0DA6" w:rsidR="00466837" w:rsidRDefault="00466837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3EE8CC6" w14:textId="419B37F5" w:rsidR="00466837" w:rsidRDefault="00466837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ABE9C66" w14:textId="7D82F28E" w:rsidR="00466837" w:rsidRDefault="00466837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3A03B62" w14:textId="5512D393" w:rsidR="00466837" w:rsidRDefault="00466837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E4B985A" w14:textId="45208864" w:rsidR="00466837" w:rsidRDefault="00466837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C1D3A0D" w14:textId="5848B068" w:rsidR="00466837" w:rsidRDefault="00466837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7A45BA5" w14:textId="77777777" w:rsidR="00466837" w:rsidRDefault="00466837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5CEAF83" w14:textId="77777777" w:rsidR="00E404BB" w:rsidRPr="004336D0" w:rsidRDefault="008D79B3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336D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052FF242" w14:textId="77777777" w:rsidR="00B51DA5" w:rsidRPr="004336D0" w:rsidRDefault="008D79B3" w:rsidP="00B51DA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36D0">
        <w:rPr>
          <w:rFonts w:ascii="Times New Roman" w:hAnsi="Times New Roman" w:cs="Times New Roman"/>
          <w:sz w:val="24"/>
          <w:szCs w:val="24"/>
          <w:shd w:val="clear" w:color="auto" w:fill="FFFFFF"/>
        </w:rPr>
        <w:t>Jukola Art Community. (2012). </w:t>
      </w:r>
      <w:r w:rsidRPr="004336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Sequence Analyses Sound And Image In His Girl Friday - Narrative Film Technique</w:t>
      </w:r>
      <w:r w:rsidRPr="004336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Jukola Art Community. Retrieved 2 November 2020, from </w:t>
      </w:r>
      <w:hyperlink r:id="rId6" w:history="1">
        <w:r w:rsidRPr="004336D0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https://www.jukolart.us/narrative-film-technique/sequence-analyses-sound-and-image-in-his-girl-friday.html</w:t>
        </w:r>
      </w:hyperlink>
      <w:r w:rsidRPr="004336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1B6D9443" w14:textId="77777777" w:rsidR="00B51DA5" w:rsidRPr="004336D0" w:rsidRDefault="008D79B3" w:rsidP="00B51DA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36D0">
        <w:rPr>
          <w:rFonts w:ascii="Times New Roman" w:hAnsi="Times New Roman" w:cs="Times New Roman"/>
          <w:sz w:val="24"/>
          <w:szCs w:val="24"/>
          <w:shd w:val="clear" w:color="auto" w:fill="FFFFFF"/>
        </w:rPr>
        <w:t>Kepley, V. (1983). Spatial Articulation In The Classical Cinema, A Scene From'His Girl Friday'. </w:t>
      </w:r>
      <w:r w:rsidRPr="004336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Wide Angle-A Quarterly Journal Of Film History Theory Criticism &amp; Practice</w:t>
      </w:r>
      <w:r w:rsidRPr="004336D0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336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</w:t>
      </w:r>
      <w:r w:rsidRPr="004336D0">
        <w:rPr>
          <w:rFonts w:ascii="Times New Roman" w:hAnsi="Times New Roman" w:cs="Times New Roman"/>
          <w:sz w:val="24"/>
          <w:szCs w:val="24"/>
          <w:shd w:val="clear" w:color="auto" w:fill="FFFFFF"/>
        </w:rPr>
        <w:t>(3), 50-58.</w:t>
      </w:r>
    </w:p>
    <w:p w14:paraId="55DD905A" w14:textId="77777777" w:rsidR="00B51DA5" w:rsidRPr="004336D0" w:rsidRDefault="008D79B3" w:rsidP="00B51DA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336D0">
        <w:rPr>
          <w:rFonts w:ascii="Times New Roman" w:hAnsi="Times New Roman" w:cs="Times New Roman"/>
          <w:sz w:val="24"/>
          <w:szCs w:val="24"/>
          <w:shd w:val="clear" w:color="auto" w:fill="FFFFFF"/>
        </w:rPr>
        <w:t>Retrospective. (2020). </w:t>
      </w:r>
      <w:r w:rsidRPr="004336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His Girl Friday (1940) Starring Cary Grant And Rosalind Russell Full Movie | Retrospective</w:t>
      </w:r>
      <w:r w:rsidRPr="004336D0">
        <w:rPr>
          <w:rFonts w:ascii="Times New Roman" w:hAnsi="Times New Roman" w:cs="Times New Roman"/>
          <w:sz w:val="24"/>
          <w:szCs w:val="24"/>
          <w:shd w:val="clear" w:color="auto" w:fill="FFFFFF"/>
        </w:rPr>
        <w:t> [Video]. Retrieved 2 November 2020, from https://www.youtube.com/watch?v=kmYcT5gT6a4.</w:t>
      </w:r>
    </w:p>
    <w:p w14:paraId="2FF7A782" w14:textId="77777777" w:rsidR="00827881" w:rsidRPr="004336D0" w:rsidRDefault="008D79B3" w:rsidP="00F520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36D0">
        <w:rPr>
          <w:rFonts w:ascii="Times New Roman" w:hAnsi="Times New Roman" w:cs="Times New Roman"/>
          <w:sz w:val="24"/>
          <w:szCs w:val="24"/>
        </w:rPr>
        <w:t xml:space="preserve"> </w:t>
      </w:r>
      <w:r w:rsidR="00B911DF" w:rsidRPr="004336D0">
        <w:rPr>
          <w:rFonts w:ascii="Times New Roman" w:hAnsi="Times New Roman" w:cs="Times New Roman"/>
          <w:sz w:val="24"/>
          <w:szCs w:val="24"/>
        </w:rPr>
        <w:t xml:space="preserve"> </w:t>
      </w:r>
      <w:r w:rsidR="007E2E4D" w:rsidRPr="004336D0">
        <w:rPr>
          <w:rFonts w:ascii="Times New Roman" w:hAnsi="Times New Roman" w:cs="Times New Roman"/>
          <w:sz w:val="24"/>
          <w:szCs w:val="24"/>
        </w:rPr>
        <w:t xml:space="preserve"> </w:t>
      </w:r>
      <w:r w:rsidR="008B3C77" w:rsidRPr="004336D0">
        <w:rPr>
          <w:rFonts w:ascii="Times New Roman" w:hAnsi="Times New Roman" w:cs="Times New Roman"/>
          <w:sz w:val="24"/>
          <w:szCs w:val="24"/>
        </w:rPr>
        <w:t xml:space="preserve"> </w:t>
      </w:r>
      <w:r w:rsidR="003F0D89" w:rsidRPr="004336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E205C3" w14:textId="77777777" w:rsidR="00827881" w:rsidRPr="004336D0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03D404" w14:textId="77777777" w:rsidR="00827881" w:rsidRPr="004336D0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E996EA" w14:textId="77777777" w:rsidR="00827881" w:rsidRPr="004336D0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4F5358" w14:textId="77777777" w:rsidR="00827881" w:rsidRPr="004336D0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3D239F" w14:textId="77777777" w:rsidR="00827881" w:rsidRPr="004336D0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8C5DA3" w14:textId="77777777" w:rsidR="00827881" w:rsidRPr="004336D0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827881" w:rsidRPr="004336D0" w:rsidSect="003A7526">
      <w:headerReference w:type="default" r:id="rId7"/>
      <w:headerReference w:type="first" r:id="rId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DCF329" w14:textId="77777777" w:rsidR="002F1EFB" w:rsidRDefault="002F1EFB">
      <w:pPr>
        <w:spacing w:after="0" w:line="240" w:lineRule="auto"/>
      </w:pPr>
      <w:r>
        <w:separator/>
      </w:r>
    </w:p>
  </w:endnote>
  <w:endnote w:type="continuationSeparator" w:id="0">
    <w:p w14:paraId="08988A81" w14:textId="77777777" w:rsidR="002F1EFB" w:rsidRDefault="002F1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7CF278" w14:textId="77777777" w:rsidR="002F1EFB" w:rsidRDefault="002F1EFB">
      <w:pPr>
        <w:spacing w:after="0" w:line="240" w:lineRule="auto"/>
      </w:pPr>
      <w:r>
        <w:separator/>
      </w:r>
    </w:p>
  </w:footnote>
  <w:footnote w:type="continuationSeparator" w:id="0">
    <w:p w14:paraId="400F29E1" w14:textId="77777777" w:rsidR="002F1EFB" w:rsidRDefault="002F1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957875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EAB9BA8" w14:textId="409078DB" w:rsidR="003A7526" w:rsidRDefault="00466837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Yasuoka </w:t>
        </w:r>
        <w:r w:rsidR="008D79B3" w:rsidRPr="0056284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D79B3" w:rsidRPr="0056284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D79B3" w:rsidRPr="0056284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92B82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8D79B3" w:rsidRPr="0056284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87F666E" w14:textId="77777777" w:rsidR="003A7526" w:rsidRDefault="003A75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F05CD" w14:textId="54D3F56E" w:rsidR="003A7526" w:rsidRPr="003A7526" w:rsidRDefault="008D79B3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466837">
      <w:rPr>
        <w:rFonts w:ascii="Times New Roman" w:hAnsi="Times New Roman" w:cs="Times New Roman"/>
        <w:sz w:val="24"/>
        <w:szCs w:val="24"/>
      </w:rPr>
      <w:t xml:space="preserve">Yasuoka </w:t>
    </w:r>
    <w:r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526"/>
    <w:rsid w:val="0002084C"/>
    <w:rsid w:val="0002687C"/>
    <w:rsid w:val="0009704C"/>
    <w:rsid w:val="000C6E53"/>
    <w:rsid w:val="000E5845"/>
    <w:rsid w:val="000F4439"/>
    <w:rsid w:val="00125638"/>
    <w:rsid w:val="00146F2C"/>
    <w:rsid w:val="00154A0F"/>
    <w:rsid w:val="00173195"/>
    <w:rsid w:val="001B0B8C"/>
    <w:rsid w:val="001E55AE"/>
    <w:rsid w:val="00254D21"/>
    <w:rsid w:val="002A1D1A"/>
    <w:rsid w:val="002F1EFB"/>
    <w:rsid w:val="00316672"/>
    <w:rsid w:val="00322283"/>
    <w:rsid w:val="003425E0"/>
    <w:rsid w:val="0036461E"/>
    <w:rsid w:val="00366FD1"/>
    <w:rsid w:val="00371309"/>
    <w:rsid w:val="00372C38"/>
    <w:rsid w:val="0039046E"/>
    <w:rsid w:val="003A7526"/>
    <w:rsid w:val="003F0D89"/>
    <w:rsid w:val="0041340C"/>
    <w:rsid w:val="0041567F"/>
    <w:rsid w:val="00423638"/>
    <w:rsid w:val="004336D0"/>
    <w:rsid w:val="004419A8"/>
    <w:rsid w:val="00457FE9"/>
    <w:rsid w:val="00466837"/>
    <w:rsid w:val="004C5924"/>
    <w:rsid w:val="00554A26"/>
    <w:rsid w:val="0056284D"/>
    <w:rsid w:val="00590E2C"/>
    <w:rsid w:val="005B25FA"/>
    <w:rsid w:val="005B2B88"/>
    <w:rsid w:val="00664F2B"/>
    <w:rsid w:val="00685E26"/>
    <w:rsid w:val="006D3195"/>
    <w:rsid w:val="00702CF9"/>
    <w:rsid w:val="00710C62"/>
    <w:rsid w:val="007E2E4D"/>
    <w:rsid w:val="008210FC"/>
    <w:rsid w:val="00827881"/>
    <w:rsid w:val="0083556D"/>
    <w:rsid w:val="008B3C77"/>
    <w:rsid w:val="008C6ACA"/>
    <w:rsid w:val="008D49F0"/>
    <w:rsid w:val="008D79B3"/>
    <w:rsid w:val="008E439D"/>
    <w:rsid w:val="00981920"/>
    <w:rsid w:val="00985B77"/>
    <w:rsid w:val="00986CB9"/>
    <w:rsid w:val="009928DA"/>
    <w:rsid w:val="009A4D92"/>
    <w:rsid w:val="009C27E3"/>
    <w:rsid w:val="00A44C9F"/>
    <w:rsid w:val="00A458D6"/>
    <w:rsid w:val="00A91F03"/>
    <w:rsid w:val="00B03B42"/>
    <w:rsid w:val="00B2677D"/>
    <w:rsid w:val="00B51DA5"/>
    <w:rsid w:val="00B851DB"/>
    <w:rsid w:val="00B911DF"/>
    <w:rsid w:val="00BB1856"/>
    <w:rsid w:val="00BD2BDF"/>
    <w:rsid w:val="00BF11DD"/>
    <w:rsid w:val="00BF184E"/>
    <w:rsid w:val="00C01C3B"/>
    <w:rsid w:val="00C03FD9"/>
    <w:rsid w:val="00C10E06"/>
    <w:rsid w:val="00C664C0"/>
    <w:rsid w:val="00C84B02"/>
    <w:rsid w:val="00C855DC"/>
    <w:rsid w:val="00CA269E"/>
    <w:rsid w:val="00CA2E0E"/>
    <w:rsid w:val="00D6013A"/>
    <w:rsid w:val="00DA19A8"/>
    <w:rsid w:val="00DB16DA"/>
    <w:rsid w:val="00DF7E91"/>
    <w:rsid w:val="00E05304"/>
    <w:rsid w:val="00E06C7E"/>
    <w:rsid w:val="00E404BB"/>
    <w:rsid w:val="00E80EE5"/>
    <w:rsid w:val="00E849F9"/>
    <w:rsid w:val="00E97FDE"/>
    <w:rsid w:val="00EC01F6"/>
    <w:rsid w:val="00EE6810"/>
    <w:rsid w:val="00F10171"/>
    <w:rsid w:val="00F153C2"/>
    <w:rsid w:val="00F5202D"/>
    <w:rsid w:val="00F721DE"/>
    <w:rsid w:val="00F92B82"/>
    <w:rsid w:val="00FB44C7"/>
    <w:rsid w:val="00FF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C7D29"/>
  <w15:docId w15:val="{1B80F3CA-4A8E-9F4F-A9E8-1E52242A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75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526"/>
  </w:style>
  <w:style w:type="paragraph" w:styleId="Footer">
    <w:name w:val="footer"/>
    <w:basedOn w:val="Normal"/>
    <w:link w:val="FooterChar"/>
    <w:uiPriority w:val="99"/>
    <w:unhideWhenUsed/>
    <w:rsid w:val="003A75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526"/>
  </w:style>
  <w:style w:type="character" w:styleId="Hyperlink">
    <w:name w:val="Hyperlink"/>
    <w:basedOn w:val="DefaultParagraphFont"/>
    <w:uiPriority w:val="99"/>
    <w:unhideWhenUsed/>
    <w:rsid w:val="00FB44C7"/>
    <w:rPr>
      <w:color w:val="0000FF" w:themeColor="hyperlink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C01F6"/>
  </w:style>
  <w:style w:type="character" w:customStyle="1" w:styleId="DateChar">
    <w:name w:val="Date Char"/>
    <w:basedOn w:val="DefaultParagraphFont"/>
    <w:link w:val="Date"/>
    <w:uiPriority w:val="99"/>
    <w:semiHidden/>
    <w:rsid w:val="00EC01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jukolart.us/narrative-film-technique/sequence-analyses-sound-and-image-in-his-girl-friday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Yasuoka, Anna</cp:lastModifiedBy>
  <cp:revision>2</cp:revision>
  <dcterms:created xsi:type="dcterms:W3CDTF">2020-11-11T17:29:00Z</dcterms:created>
  <dcterms:modified xsi:type="dcterms:W3CDTF">2020-11-11T17:29:00Z</dcterms:modified>
</cp:coreProperties>
</file>